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7F1E" w14:textId="77777777" w:rsidR="00B92DEC" w:rsidRPr="00F24F40" w:rsidRDefault="00B92DEC" w:rsidP="00294A27">
      <w:pPr>
        <w:rPr>
          <w:rFonts w:asciiTheme="minorHAnsi" w:hAnsiTheme="minorHAnsi" w:cstheme="minorHAnsi"/>
          <w:b/>
        </w:rPr>
      </w:pPr>
    </w:p>
    <w:p w14:paraId="793D8FD1" w14:textId="77777777" w:rsidR="00B92DEC" w:rsidRPr="00997FC5" w:rsidRDefault="00B92DEC" w:rsidP="00294A27">
      <w:pPr>
        <w:rPr>
          <w:rFonts w:asciiTheme="minorHAnsi" w:hAnsiTheme="minorHAnsi" w:cstheme="minorHAnsi"/>
          <w:b/>
          <w:lang w:val="ru-RU"/>
        </w:rPr>
      </w:pPr>
    </w:p>
    <w:p w14:paraId="48638FFC" w14:textId="371A9EED" w:rsidR="00B92DEC" w:rsidRPr="00B621AA" w:rsidRDefault="00D90BDE" w:rsidP="00B92DEC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B621A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B621AA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Brief</w:t>
      </w:r>
    </w:p>
    <w:p w14:paraId="2E97818D" w14:textId="77777777" w:rsidR="00B92DEC" w:rsidRPr="00B621AA" w:rsidRDefault="00B92DEC" w:rsidP="00B92DEC">
      <w:pPr>
        <w:rPr>
          <w:rFonts w:asciiTheme="minorHAnsi" w:hAnsiTheme="minorHAnsi" w:cstheme="minorHAnsi"/>
        </w:rPr>
      </w:pPr>
    </w:p>
    <w:p w14:paraId="50F999A1" w14:textId="47551B7E" w:rsidR="00B621AA" w:rsidRPr="00B621AA" w:rsidRDefault="00B621AA" w:rsidP="00B621AA">
      <w:pPr>
        <w:rPr>
          <w:rFonts w:asciiTheme="minorHAnsi" w:eastAsia="Times New Roman" w:hAnsiTheme="minorHAnsi" w:cstheme="minorHAnsi"/>
          <w:i/>
          <w:iCs/>
        </w:rPr>
      </w:pPr>
      <w:r w:rsidRPr="00B621AA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A </w:t>
      </w:r>
      <w:r w:rsidRPr="00B621AA">
        <w:rPr>
          <w:rFonts w:asciiTheme="minorHAnsi" w:eastAsia="Times New Roman" w:hAnsiTheme="minorHAnsi" w:cstheme="minorHAnsi"/>
          <w:b/>
          <w:bCs/>
          <w:i/>
          <w:iCs/>
          <w:color w:val="222222"/>
        </w:rPr>
        <w:t>brief</w:t>
      </w:r>
      <w:r w:rsidRPr="00B621AA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 xml:space="preserve"> is a </w:t>
      </w:r>
      <w:r w:rsidRPr="00B621AA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s</w:t>
      </w:r>
      <w:r w:rsidRPr="00B621AA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 xml:space="preserve">ummary of facts, findings, and objectives, prepared to give </w:t>
      </w:r>
      <w:r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our expert</w:t>
      </w:r>
      <w:r w:rsidRPr="00B621AA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 xml:space="preserve"> a quick, overall view of an investigation, plan, situation, etc. </w:t>
      </w:r>
      <w:r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 xml:space="preserve">It helps to set </w:t>
      </w:r>
      <w:r w:rsidRPr="00B621AA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 xml:space="preserve">out the objectives and background to the case in sufficient detail to enable </w:t>
      </w:r>
      <w:r w:rsidRPr="00B621AA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our expert</w:t>
      </w:r>
      <w:r w:rsidRPr="00B621AA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 to plan an appropriate </w:t>
      </w:r>
      <w:r w:rsidRPr="00B621AA">
        <w:rPr>
          <w:rFonts w:asciiTheme="minorHAnsi" w:eastAsia="Times New Roman" w:hAnsiTheme="minorHAnsi" w:cstheme="minorHAnsi"/>
          <w:i/>
          <w:iCs/>
          <w:color w:val="222222"/>
        </w:rPr>
        <w:t>a proposal</w:t>
      </w:r>
      <w:r w:rsidRPr="00B621AA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.</w:t>
      </w:r>
    </w:p>
    <w:p w14:paraId="40835D63" w14:textId="77777777" w:rsidR="00B92DEC" w:rsidRPr="00B621AA" w:rsidRDefault="00B92DEC" w:rsidP="00B92DE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174"/>
        <w:gridCol w:w="6176"/>
      </w:tblGrid>
      <w:tr w:rsidR="00B92DEC" w:rsidRPr="00997FC5" w14:paraId="14E7952F" w14:textId="77777777" w:rsidTr="00D21303">
        <w:tc>
          <w:tcPr>
            <w:tcW w:w="9571" w:type="dxa"/>
            <w:gridSpan w:val="2"/>
            <w:shd w:val="clear" w:color="auto" w:fill="C0504D"/>
          </w:tcPr>
          <w:p w14:paraId="0AA27177" w14:textId="5BE989D6" w:rsidR="00B92DEC" w:rsidRPr="00997FC5" w:rsidRDefault="00B621AA" w:rsidP="00B92DEC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About </w:t>
            </w:r>
          </w:p>
        </w:tc>
      </w:tr>
      <w:tr w:rsidR="00B92DEC" w:rsidRPr="00997FC5" w14:paraId="395B76F6" w14:textId="77777777" w:rsidTr="00D21303">
        <w:tc>
          <w:tcPr>
            <w:tcW w:w="3227" w:type="dxa"/>
            <w:shd w:val="clear" w:color="auto" w:fill="auto"/>
          </w:tcPr>
          <w:p w14:paraId="1352F356" w14:textId="664068AF" w:rsidR="00B92DEC" w:rsidRPr="00997FC5" w:rsidRDefault="00B621AA" w:rsidP="00D2130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6344" w:type="dxa"/>
            <w:shd w:val="clear" w:color="auto" w:fill="auto"/>
          </w:tcPr>
          <w:p w14:paraId="704DD3C0" w14:textId="77777777" w:rsidR="00B92DEC" w:rsidRPr="00997FC5" w:rsidRDefault="00B92DEC" w:rsidP="00D21303">
            <w:pPr>
              <w:rPr>
                <w:rFonts w:asciiTheme="minorHAnsi" w:hAnsiTheme="minorHAnsi" w:cstheme="minorHAnsi"/>
              </w:rPr>
            </w:pPr>
          </w:p>
          <w:p w14:paraId="74C15EB7" w14:textId="77777777" w:rsidR="00B92DEC" w:rsidRPr="00997FC5" w:rsidRDefault="00B92DEC" w:rsidP="00D21303">
            <w:pPr>
              <w:rPr>
                <w:rFonts w:asciiTheme="minorHAnsi" w:hAnsiTheme="minorHAnsi" w:cstheme="minorHAnsi"/>
              </w:rPr>
            </w:pPr>
          </w:p>
        </w:tc>
      </w:tr>
      <w:tr w:rsidR="00B92DEC" w:rsidRPr="00997FC5" w14:paraId="43C74FE3" w14:textId="77777777" w:rsidTr="00D21303">
        <w:trPr>
          <w:trHeight w:val="537"/>
        </w:trPr>
        <w:tc>
          <w:tcPr>
            <w:tcW w:w="3227" w:type="dxa"/>
            <w:shd w:val="clear" w:color="auto" w:fill="auto"/>
          </w:tcPr>
          <w:p w14:paraId="04EF852D" w14:textId="2EDBF6A5" w:rsidR="00B92DEC" w:rsidRPr="00997FC5" w:rsidRDefault="00B621AA" w:rsidP="00D21303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Business description</w:t>
            </w:r>
          </w:p>
        </w:tc>
        <w:tc>
          <w:tcPr>
            <w:tcW w:w="6344" w:type="dxa"/>
            <w:shd w:val="clear" w:color="auto" w:fill="auto"/>
          </w:tcPr>
          <w:p w14:paraId="73D4BF99" w14:textId="77777777" w:rsidR="00B92DEC" w:rsidRPr="00997FC5" w:rsidRDefault="00B92DEC" w:rsidP="00D21303">
            <w:pPr>
              <w:rPr>
                <w:rFonts w:asciiTheme="minorHAnsi" w:hAnsiTheme="minorHAnsi" w:cstheme="minorHAnsi"/>
              </w:rPr>
            </w:pPr>
          </w:p>
        </w:tc>
      </w:tr>
      <w:tr w:rsidR="00B92DEC" w:rsidRPr="00B621AA" w14:paraId="288C7EFC" w14:textId="77777777" w:rsidTr="00D21303">
        <w:trPr>
          <w:trHeight w:val="537"/>
        </w:trPr>
        <w:tc>
          <w:tcPr>
            <w:tcW w:w="3227" w:type="dxa"/>
            <w:shd w:val="clear" w:color="auto" w:fill="auto"/>
          </w:tcPr>
          <w:p w14:paraId="50508251" w14:textId="0CBD2640" w:rsidR="00B92DEC" w:rsidRPr="00B621AA" w:rsidRDefault="00B621AA" w:rsidP="00D21303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Web page and social media channels</w:t>
            </w:r>
          </w:p>
        </w:tc>
        <w:tc>
          <w:tcPr>
            <w:tcW w:w="6344" w:type="dxa"/>
            <w:shd w:val="clear" w:color="auto" w:fill="auto"/>
          </w:tcPr>
          <w:p w14:paraId="3BA448E0" w14:textId="77777777" w:rsidR="00B92DEC" w:rsidRPr="00B621AA" w:rsidRDefault="00B92DEC" w:rsidP="00D21303">
            <w:pPr>
              <w:rPr>
                <w:rFonts w:asciiTheme="minorHAnsi" w:hAnsiTheme="minorHAnsi" w:cstheme="minorHAnsi"/>
              </w:rPr>
            </w:pPr>
          </w:p>
        </w:tc>
      </w:tr>
    </w:tbl>
    <w:p w14:paraId="30F05992" w14:textId="77777777" w:rsidR="00B92DEC" w:rsidRPr="00B621AA" w:rsidRDefault="00B92DEC" w:rsidP="00B92DEC">
      <w:pPr>
        <w:rPr>
          <w:rFonts w:asciiTheme="minorHAnsi" w:hAnsiTheme="minorHAnsi" w:cstheme="minorHAnsi"/>
        </w:rPr>
      </w:pPr>
    </w:p>
    <w:tbl>
      <w:tblPr>
        <w:tblW w:w="95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227"/>
        <w:gridCol w:w="6344"/>
      </w:tblGrid>
      <w:tr w:rsidR="00B92DEC" w:rsidRPr="00997FC5" w14:paraId="63C77CED" w14:textId="77777777" w:rsidTr="00D21303">
        <w:tc>
          <w:tcPr>
            <w:tcW w:w="9571" w:type="dxa"/>
            <w:gridSpan w:val="2"/>
            <w:shd w:val="clear" w:color="auto" w:fill="C0504D"/>
          </w:tcPr>
          <w:p w14:paraId="0FA90F95" w14:textId="6BE0E1D4" w:rsidR="00B92DEC" w:rsidRPr="00997FC5" w:rsidRDefault="00B621AA" w:rsidP="00B92DEC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 Audience</w:t>
            </w:r>
          </w:p>
        </w:tc>
      </w:tr>
      <w:tr w:rsidR="00B92DEC" w:rsidRPr="00B621AA" w14:paraId="4EDDD8AE" w14:textId="77777777" w:rsidTr="00D21303">
        <w:tc>
          <w:tcPr>
            <w:tcW w:w="3227" w:type="dxa"/>
            <w:shd w:val="clear" w:color="auto" w:fill="auto"/>
          </w:tcPr>
          <w:p w14:paraId="771079F8" w14:textId="3322BFBC" w:rsidR="00B92DEC" w:rsidRPr="00B621AA" w:rsidRDefault="00B621AA" w:rsidP="00D21303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Please, describe the target customer for your products or services</w:t>
            </w:r>
          </w:p>
        </w:tc>
        <w:tc>
          <w:tcPr>
            <w:tcW w:w="6344" w:type="dxa"/>
            <w:shd w:val="clear" w:color="auto" w:fill="auto"/>
          </w:tcPr>
          <w:p w14:paraId="4E24122F" w14:textId="77777777" w:rsidR="00B92DEC" w:rsidRPr="00B621AA" w:rsidRDefault="00B92DEC" w:rsidP="00D21303">
            <w:pPr>
              <w:rPr>
                <w:rFonts w:asciiTheme="minorHAnsi" w:hAnsiTheme="minorHAnsi" w:cstheme="minorHAnsi"/>
              </w:rPr>
            </w:pPr>
          </w:p>
          <w:p w14:paraId="58DA6EE9" w14:textId="77777777" w:rsidR="00B92DEC" w:rsidRPr="00B621AA" w:rsidRDefault="00B92DEC" w:rsidP="00D21303">
            <w:pPr>
              <w:rPr>
                <w:rFonts w:asciiTheme="minorHAnsi" w:hAnsiTheme="minorHAnsi" w:cstheme="minorHAnsi"/>
              </w:rPr>
            </w:pPr>
          </w:p>
        </w:tc>
      </w:tr>
    </w:tbl>
    <w:p w14:paraId="2FCE649A" w14:textId="77777777" w:rsidR="00B92DEC" w:rsidRPr="00B621AA" w:rsidRDefault="00B92DEC" w:rsidP="00B92DEC">
      <w:pPr>
        <w:rPr>
          <w:rFonts w:asciiTheme="minorHAnsi" w:hAnsiTheme="minorHAnsi" w:cstheme="minorHAnsi"/>
        </w:rPr>
      </w:pPr>
    </w:p>
    <w:tbl>
      <w:tblPr>
        <w:tblW w:w="95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227"/>
        <w:gridCol w:w="6344"/>
      </w:tblGrid>
      <w:tr w:rsidR="00B92DEC" w:rsidRPr="00997FC5" w14:paraId="4F8901BC" w14:textId="77777777" w:rsidTr="00D21303">
        <w:tc>
          <w:tcPr>
            <w:tcW w:w="9571" w:type="dxa"/>
            <w:gridSpan w:val="2"/>
            <w:shd w:val="clear" w:color="auto" w:fill="C0504D"/>
          </w:tcPr>
          <w:p w14:paraId="1BF6362C" w14:textId="4F4ECB05" w:rsidR="00B92DEC" w:rsidRPr="00997FC5" w:rsidRDefault="00B621AA" w:rsidP="00B92DEC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Product</w:t>
            </w:r>
          </w:p>
        </w:tc>
      </w:tr>
      <w:tr w:rsidR="00B92DEC" w:rsidRPr="00B621AA" w14:paraId="0259F598" w14:textId="77777777" w:rsidTr="00D21303">
        <w:tc>
          <w:tcPr>
            <w:tcW w:w="3227" w:type="dxa"/>
            <w:shd w:val="clear" w:color="auto" w:fill="auto"/>
          </w:tcPr>
          <w:p w14:paraId="56147BA3" w14:textId="3F9011EB" w:rsidR="00B92DEC" w:rsidRPr="00B621AA" w:rsidRDefault="00B621AA" w:rsidP="00D21303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 w:rsidRPr="00B621AA">
              <w:rPr>
                <w:rFonts w:asciiTheme="minorHAnsi" w:eastAsia="Times New Roman" w:hAnsiTheme="minorHAnsi" w:cstheme="minorHAnsi"/>
                <w:lang w:eastAsia="ru-RU"/>
              </w:rPr>
              <w:t>Please, describe the main features of your product or services</w:t>
            </w:r>
          </w:p>
        </w:tc>
        <w:tc>
          <w:tcPr>
            <w:tcW w:w="6344" w:type="dxa"/>
            <w:shd w:val="clear" w:color="auto" w:fill="auto"/>
          </w:tcPr>
          <w:p w14:paraId="6AD7FD18" w14:textId="77777777" w:rsidR="00B92DEC" w:rsidRPr="00B621AA" w:rsidRDefault="00B92DEC" w:rsidP="00D21303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0D02A882" w14:textId="0DB21A5C" w:rsidR="0034335A" w:rsidRPr="00B621AA" w:rsidRDefault="00B621AA" w:rsidP="0034335A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</w:pP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What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does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your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business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do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? </w:t>
            </w:r>
            <w:r w:rsidRPr="00B621AA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 xml:space="preserve">What problems does your business solve? How is your product or service different? </w:t>
            </w:r>
          </w:p>
          <w:p w14:paraId="7B157C99" w14:textId="77777777" w:rsidR="00B92DEC" w:rsidRPr="00B621AA" w:rsidRDefault="00B92DEC" w:rsidP="00D21303">
            <w:pPr>
              <w:rPr>
                <w:rFonts w:asciiTheme="minorHAnsi" w:hAnsiTheme="minorHAnsi" w:cstheme="minorHAnsi"/>
                <w:color w:val="7F7F7F" w:themeColor="text1" w:themeTint="80"/>
                <w:lang w:val="ru-RU"/>
              </w:rPr>
            </w:pPr>
          </w:p>
        </w:tc>
      </w:tr>
      <w:tr w:rsidR="00997FC5" w:rsidRPr="00B621AA" w14:paraId="741EFF19" w14:textId="77777777" w:rsidTr="00D21303">
        <w:tc>
          <w:tcPr>
            <w:tcW w:w="3227" w:type="dxa"/>
            <w:shd w:val="clear" w:color="auto" w:fill="auto"/>
          </w:tcPr>
          <w:p w14:paraId="031AA5C5" w14:textId="7D4CF6D2" w:rsidR="00997FC5" w:rsidRPr="00B621AA" w:rsidRDefault="00B621AA" w:rsidP="00B92DEC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 w:rsidRPr="00B621AA">
              <w:rPr>
                <w:rFonts w:asciiTheme="minorHAnsi" w:eastAsia="Times New Roman" w:hAnsiTheme="minorHAnsi" w:cstheme="minorHAnsi"/>
                <w:lang w:eastAsia="ru-RU"/>
              </w:rPr>
              <w:t>Key Market</w:t>
            </w:r>
          </w:p>
        </w:tc>
        <w:tc>
          <w:tcPr>
            <w:tcW w:w="6344" w:type="dxa"/>
            <w:shd w:val="clear" w:color="auto" w:fill="auto"/>
          </w:tcPr>
          <w:p w14:paraId="305626E5" w14:textId="77777777" w:rsidR="00997FC5" w:rsidRPr="00B621AA" w:rsidRDefault="00997FC5" w:rsidP="00D21303">
            <w:pPr>
              <w:rPr>
                <w:rFonts w:asciiTheme="minorHAnsi" w:hAnsiTheme="minorHAnsi" w:cstheme="minorHAnsi"/>
                <w:color w:val="7F7F7F" w:themeColor="text1" w:themeTint="80"/>
                <w:lang w:val="ru-RU"/>
              </w:rPr>
            </w:pPr>
          </w:p>
        </w:tc>
      </w:tr>
      <w:tr w:rsidR="00B92DEC" w:rsidRPr="00B621AA" w14:paraId="4878C6A2" w14:textId="77777777" w:rsidTr="00D21303">
        <w:tc>
          <w:tcPr>
            <w:tcW w:w="3227" w:type="dxa"/>
            <w:shd w:val="clear" w:color="auto" w:fill="auto"/>
          </w:tcPr>
          <w:p w14:paraId="4675C6B0" w14:textId="1803240A" w:rsidR="00B92DEC" w:rsidRPr="00B621AA" w:rsidRDefault="00B621AA" w:rsidP="00B92DEC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 w:rsidRPr="00B621AA">
              <w:rPr>
                <w:rFonts w:asciiTheme="minorHAnsi" w:eastAsia="Times New Roman" w:hAnsiTheme="minorHAnsi" w:cstheme="minorHAnsi"/>
                <w:lang w:eastAsia="ru-RU"/>
              </w:rPr>
              <w:t xml:space="preserve">How long does your company work on a key market </w:t>
            </w:r>
          </w:p>
        </w:tc>
        <w:tc>
          <w:tcPr>
            <w:tcW w:w="6344" w:type="dxa"/>
            <w:shd w:val="clear" w:color="auto" w:fill="auto"/>
          </w:tcPr>
          <w:p w14:paraId="2F541A11" w14:textId="77777777" w:rsidR="00B92DEC" w:rsidRPr="00B621AA" w:rsidRDefault="00B92DEC" w:rsidP="00D21303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B92DEC" w:rsidRPr="00B621AA" w14:paraId="676FE4A2" w14:textId="77777777" w:rsidTr="00D21303">
        <w:tc>
          <w:tcPr>
            <w:tcW w:w="3227" w:type="dxa"/>
            <w:shd w:val="clear" w:color="auto" w:fill="auto"/>
          </w:tcPr>
          <w:p w14:paraId="5C690121" w14:textId="61F56C69" w:rsidR="00B92DEC" w:rsidRPr="00B621AA" w:rsidRDefault="00B621AA" w:rsidP="00D21303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 w:rsidRPr="00B621AA">
              <w:rPr>
                <w:rFonts w:asciiTheme="minorHAnsi" w:eastAsia="Times New Roman" w:hAnsiTheme="minorHAnsi" w:cstheme="minorHAnsi"/>
                <w:lang w:eastAsia="ru-RU"/>
              </w:rPr>
              <w:t>5 advantages of your product or service</w:t>
            </w:r>
          </w:p>
        </w:tc>
        <w:tc>
          <w:tcPr>
            <w:tcW w:w="6344" w:type="dxa"/>
            <w:shd w:val="clear" w:color="auto" w:fill="auto"/>
          </w:tcPr>
          <w:p w14:paraId="435D2561" w14:textId="77777777" w:rsidR="00B92DEC" w:rsidRPr="00B621AA" w:rsidRDefault="00B92DEC" w:rsidP="00D21303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B92DEC" w:rsidRPr="00B621AA" w14:paraId="4E693CCD" w14:textId="77777777" w:rsidTr="00D21303">
        <w:tc>
          <w:tcPr>
            <w:tcW w:w="3227" w:type="dxa"/>
            <w:shd w:val="clear" w:color="auto" w:fill="auto"/>
          </w:tcPr>
          <w:p w14:paraId="4AA3185B" w14:textId="36B71629" w:rsidR="00B92DEC" w:rsidRPr="00B621AA" w:rsidRDefault="00997FC5" w:rsidP="00D21303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 w:rsidRPr="00B621AA">
              <w:rPr>
                <w:rFonts w:asciiTheme="minorHAnsi" w:eastAsia="Times New Roman" w:hAnsiTheme="minorHAnsi" w:cstheme="minorHAnsi"/>
                <w:lang w:val="ru-RU" w:eastAsia="ru-RU"/>
              </w:rPr>
              <w:t xml:space="preserve">3 </w:t>
            </w:r>
            <w:r w:rsidR="00B621AA" w:rsidRPr="00B621AA">
              <w:rPr>
                <w:rFonts w:asciiTheme="minorHAnsi" w:eastAsia="Times New Roman" w:hAnsiTheme="minorHAnsi" w:cstheme="minorHAnsi"/>
                <w:lang w:eastAsia="ru-RU"/>
              </w:rPr>
              <w:t>main competitors</w:t>
            </w:r>
          </w:p>
        </w:tc>
        <w:tc>
          <w:tcPr>
            <w:tcW w:w="6344" w:type="dxa"/>
            <w:shd w:val="clear" w:color="auto" w:fill="auto"/>
          </w:tcPr>
          <w:p w14:paraId="6DEA3E69" w14:textId="574034AB" w:rsidR="00B92DEC" w:rsidRPr="00B621AA" w:rsidRDefault="00B621AA" w:rsidP="00997FC5">
            <w:pPr>
              <w:jc w:val="center"/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</w:pPr>
            <w:r w:rsidRPr="00B621AA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Add web page of your competitors</w:t>
            </w:r>
          </w:p>
        </w:tc>
      </w:tr>
    </w:tbl>
    <w:p w14:paraId="1E9AEAE5" w14:textId="77777777" w:rsidR="00B621AA" w:rsidRPr="00B621AA" w:rsidRDefault="00B621AA" w:rsidP="00B92DEC">
      <w:pPr>
        <w:rPr>
          <w:rFonts w:asciiTheme="minorHAnsi" w:hAnsiTheme="minorHAnsi" w:cstheme="minorHAnsi"/>
        </w:rPr>
      </w:pPr>
    </w:p>
    <w:p w14:paraId="79849DB6" w14:textId="77777777" w:rsidR="00B92DEC" w:rsidRPr="00B621AA" w:rsidRDefault="00B92DEC" w:rsidP="00B92DEC">
      <w:pPr>
        <w:rPr>
          <w:rFonts w:asciiTheme="minorHAnsi" w:hAnsiTheme="minorHAnsi" w:cstheme="minorHAnsi"/>
        </w:rPr>
      </w:pPr>
    </w:p>
    <w:p w14:paraId="6FA34A39" w14:textId="77777777" w:rsidR="00B92DEC" w:rsidRPr="00B621AA" w:rsidRDefault="00B92DEC" w:rsidP="00B92DEC">
      <w:pPr>
        <w:rPr>
          <w:rFonts w:asciiTheme="minorHAnsi" w:hAnsiTheme="minorHAnsi" w:cstheme="minorHAnsi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246"/>
      </w:tblGrid>
      <w:tr w:rsidR="00B92DEC" w:rsidRPr="00B621AA" w14:paraId="0C1A1DA4" w14:textId="77777777" w:rsidTr="003D5212">
        <w:trPr>
          <w:trHeight w:val="456"/>
          <w:jc w:val="center"/>
        </w:trPr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66635754" w14:textId="48E2377F" w:rsidR="00B92DEC" w:rsidRPr="00997FC5" w:rsidRDefault="00B621AA" w:rsidP="008B5E9F">
            <w:pPr>
              <w:pStyle w:val="1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Aims</w:t>
            </w:r>
            <w:r w:rsidRPr="00B621A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to</w:t>
            </w:r>
            <w:r w:rsidRPr="00B621A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go</w:t>
            </w:r>
            <w:r w:rsidRPr="00B621A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to</w:t>
            </w:r>
            <w:r w:rsidRPr="00B621A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Chinese</w:t>
            </w:r>
            <w:r w:rsidRPr="00B621A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market</w:t>
            </w:r>
            <w:r w:rsidRPr="00B621A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B92DEC" w:rsidRPr="00997FC5" w14:paraId="304BFDDB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FD42C" w14:textId="2B181250" w:rsidR="00B92DEC" w:rsidRPr="00997FC5" w:rsidRDefault="00B92DEC" w:rsidP="00D21303">
            <w:pPr>
              <w:pStyle w:val="1"/>
              <w:rPr>
                <w:rStyle w:val="Strong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B93A4" w14:textId="15494537" w:rsidR="00B92DEC" w:rsidRPr="00B621AA" w:rsidRDefault="00B92DEC" w:rsidP="00B621AA">
            <w:pPr>
              <w:pStyle w:val="1"/>
              <w:ind w:left="0"/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B92DEC" w:rsidRPr="00435B0E" w14:paraId="3DA639F8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4AE1E" w14:textId="7668884A" w:rsidR="00B92DEC" w:rsidRDefault="00B621AA" w:rsidP="00B621AA">
            <w:pPr>
              <w:pStyle w:val="1"/>
              <w:numPr>
                <w:ilvl w:val="0"/>
                <w:numId w:val="38"/>
              </w:numPr>
              <w:rPr>
                <w:rStyle w:val="Strong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Market Research </w:t>
            </w:r>
          </w:p>
          <w:p w14:paraId="6E567706" w14:textId="64EB186B" w:rsidR="00B621AA" w:rsidRPr="00997FC5" w:rsidRDefault="00B621AA" w:rsidP="00B621AA">
            <w:pPr>
              <w:pStyle w:val="1"/>
              <w:ind w:left="540"/>
              <w:rPr>
                <w:rStyle w:val="Strong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1116D" w14:textId="684A868F" w:rsidR="00B92DEC" w:rsidRPr="00997FC5" w:rsidRDefault="00435B0E" w:rsidP="00D21303">
            <w:pPr>
              <w:pStyle w:val="1"/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Pr="00435B0E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435B0E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435B0E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  <w:lang w:val="en-US"/>
              </w:rPr>
              <w:t>expect</w:t>
            </w:r>
            <w:r w:rsidRPr="00435B0E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  <w:lang w:val="en-US"/>
              </w:rPr>
              <w:t>from</w:t>
            </w:r>
            <w:r w:rsidRPr="00435B0E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435B0E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  <w:lang w:val="en-US"/>
              </w:rPr>
              <w:t>market</w:t>
            </w:r>
            <w:r w:rsidRPr="00435B0E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  <w:lang w:val="en-US"/>
              </w:rPr>
              <w:t>research</w:t>
            </w:r>
            <w:r w:rsidRPr="00435B0E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B92DEC" w:rsidRPr="00435B0E" w14:paraId="05D46C85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AC1DA" w14:textId="6277A6C8" w:rsidR="00B92DEC" w:rsidRPr="00B621AA" w:rsidRDefault="00B92DEC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lastRenderedPageBreak/>
              <w:t xml:space="preserve">2. </w:t>
            </w:r>
            <w:r w:rsidR="00B621AA">
              <w:rPr>
                <w:rFonts w:asciiTheme="minorHAnsi" w:hAnsiTheme="minorHAnsi" w:cstheme="minorHAnsi"/>
              </w:rPr>
              <w:t>Legal requirements research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B8B1C" w14:textId="666D29F0" w:rsidR="00997FC5" w:rsidRPr="00435B0E" w:rsidRDefault="00435B0E" w:rsidP="00435B0E">
            <w:pPr>
              <w:tabs>
                <w:tab w:val="left" w:pos="4320"/>
              </w:tabs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For</w:t>
            </w:r>
            <w:r w:rsidRPr="00435B0E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example</w:t>
            </w:r>
            <w:r w:rsidRPr="00435B0E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information</w:t>
            </w:r>
            <w:r w:rsidRPr="00435B0E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about</w:t>
            </w:r>
            <w:r w:rsidRPr="00435B0E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required</w:t>
            </w:r>
            <w:r w:rsidRPr="00435B0E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certificates</w:t>
            </w:r>
            <w:r w:rsidRPr="00435B0E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 xml:space="preserve"> /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forms of companies in China / company incorporation</w:t>
            </w:r>
            <w:r w:rsidR="00B74AD7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 xml:space="preserve"> / Import &amp; Export regulations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 xml:space="preserve">, etc. </w:t>
            </w:r>
          </w:p>
        </w:tc>
      </w:tr>
      <w:tr w:rsidR="00B92DEC" w:rsidRPr="00435B0E" w14:paraId="7913C821" w14:textId="77777777" w:rsidTr="00D21303">
        <w:trPr>
          <w:trHeight w:val="777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3D866" w14:textId="7727EAF2" w:rsidR="00B92DEC" w:rsidRPr="00997FC5" w:rsidRDefault="00B92DEC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lang w:val="ru-RU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t xml:space="preserve">3. </w:t>
            </w:r>
            <w:r w:rsidR="00B621AA">
              <w:rPr>
                <w:rFonts w:asciiTheme="minorHAnsi" w:hAnsiTheme="minorHAnsi" w:cstheme="minorHAnsi"/>
              </w:rPr>
              <w:t>Market</w:t>
            </w:r>
            <w:r w:rsidR="00B621AA" w:rsidRPr="00B621A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621AA">
              <w:rPr>
                <w:rFonts w:asciiTheme="minorHAnsi" w:hAnsiTheme="minorHAnsi" w:cstheme="minorHAnsi"/>
              </w:rPr>
              <w:t>study</w:t>
            </w:r>
            <w:r w:rsidR="00B621AA" w:rsidRPr="00B621AA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18FBB" w14:textId="475D30D7" w:rsidR="00B92DEC" w:rsidRPr="00435B0E" w:rsidRDefault="00435B0E" w:rsidP="00435B0E">
            <w:pPr>
              <w:rPr>
                <w:rFonts w:asciiTheme="minorHAnsi" w:hAnsiTheme="minorHAnsi" w:cstheme="minorHAnsi"/>
                <w:i/>
                <w:iCs/>
              </w:rPr>
            </w:pPr>
            <w:r w:rsidRPr="00435B0E">
              <w:rPr>
                <w:rStyle w:val="apple-converted-space"/>
                <w:rFonts w:asciiTheme="minorHAnsi" w:hAnsiTheme="minorHAnsi" w:cstheme="minorHAnsi"/>
                <w:i/>
                <w:iCs/>
                <w:color w:val="808080" w:themeColor="background1" w:themeShade="80"/>
                <w:shd w:val="clear" w:color="auto" w:fill="FFFFFF"/>
              </w:rPr>
              <w:t> </w:t>
            </w:r>
            <w:r w:rsidRPr="00435B0E">
              <w:rPr>
                <w:rStyle w:val="apple-converted-space"/>
                <w:rFonts w:asciiTheme="minorHAnsi" w:hAnsiTheme="minorHAnsi" w:cstheme="minorHAnsi"/>
                <w:i/>
                <w:iCs/>
                <w:color w:val="808080" w:themeColor="background1" w:themeShade="80"/>
                <w:shd w:val="clear" w:color="auto" w:fill="FFFFFF"/>
              </w:rPr>
              <w:t xml:space="preserve">Business directory / setting B2B/ B2C </w:t>
            </w:r>
            <w:r w:rsidRPr="00435B0E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hd w:val="clear" w:color="auto" w:fill="FFFFFF"/>
              </w:rPr>
              <w:t>companies to start, move, set-up and run your business</w:t>
            </w:r>
            <w:r w:rsidRPr="00435B0E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hd w:val="clear" w:color="auto" w:fill="FFFFFF"/>
              </w:rPr>
              <w:t xml:space="preserve"> in China</w:t>
            </w:r>
          </w:p>
        </w:tc>
      </w:tr>
      <w:tr w:rsidR="00B92DEC" w:rsidRPr="00435B0E" w14:paraId="5D188CAC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199F8" w14:textId="72BD08B0" w:rsidR="00B92DEC" w:rsidRPr="00997FC5" w:rsidRDefault="00B92DEC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lang w:val="ru-RU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t xml:space="preserve">4. </w:t>
            </w:r>
            <w:r w:rsidR="00B621AA">
              <w:rPr>
                <w:rFonts w:asciiTheme="minorHAnsi" w:hAnsiTheme="minorHAnsi" w:cstheme="minorHAnsi"/>
              </w:rPr>
              <w:t xml:space="preserve">Product localization 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C7BDB" w14:textId="5AB4BFBB" w:rsidR="00B92DEC" w:rsidRPr="00435B0E" w:rsidRDefault="00435B0E" w:rsidP="00435B0E">
            <w:pPr>
              <w:tabs>
                <w:tab w:val="left" w:pos="4320"/>
              </w:tabs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Naming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Branding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Developing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&amp;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translating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materials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about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your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product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and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services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packaging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997FC5" w:rsidRP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</w:p>
        </w:tc>
      </w:tr>
      <w:tr w:rsidR="00B92DEC" w:rsidRPr="00997FC5" w14:paraId="79EBBB6D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15427" w14:textId="2AD0C6A1" w:rsidR="00B621AA" w:rsidRPr="00B621AA" w:rsidRDefault="00B621AA" w:rsidP="00B621AA">
            <w:pPr>
              <w:pStyle w:val="ListParagraph"/>
              <w:numPr>
                <w:ilvl w:val="0"/>
                <w:numId w:val="36"/>
              </w:numPr>
              <w:tabs>
                <w:tab w:val="left" w:pos="4320"/>
              </w:tabs>
              <w:ind w:left="460" w:hanging="283"/>
              <w:rPr>
                <w:rFonts w:cstheme="minorHAnsi"/>
                <w:sz w:val="24"/>
                <w:szCs w:val="24"/>
              </w:rPr>
            </w:pPr>
            <w:r w:rsidRPr="00B621AA">
              <w:rPr>
                <w:rFonts w:cstheme="minorHAnsi"/>
                <w:sz w:val="24"/>
                <w:szCs w:val="24"/>
              </w:rPr>
              <w:t>Go-to-market strategy</w:t>
            </w:r>
          </w:p>
          <w:p w14:paraId="11D9961A" w14:textId="52B0B7AC" w:rsidR="00B92DEC" w:rsidRPr="00B621AA" w:rsidRDefault="00B92DEC" w:rsidP="00B621AA">
            <w:pPr>
              <w:pStyle w:val="ListParagraph"/>
              <w:tabs>
                <w:tab w:val="left" w:pos="4320"/>
              </w:tabs>
              <w:rPr>
                <w:rFonts w:cstheme="minorHAnsi"/>
                <w:lang w:val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291BA" w14:textId="77777777" w:rsidR="00435B0E" w:rsidRDefault="00CB7859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А. </w:t>
            </w:r>
            <w:r w:rsid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>Product</w:t>
            </w:r>
            <w:r w:rsidR="00435B0E" w:rsidRPr="00435B0E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</w:t>
            </w:r>
            <w:r w:rsidR="00435B0E">
              <w:rPr>
                <w:rFonts w:asciiTheme="minorHAnsi" w:hAnsiTheme="minorHAnsi" w:cstheme="minorHAnsi"/>
                <w:i/>
                <w:color w:val="7F7F7F" w:themeColor="text1" w:themeTint="80"/>
              </w:rPr>
              <w:t>localization</w:t>
            </w:r>
          </w:p>
          <w:p w14:paraId="743E1C3C" w14:textId="04EED760" w:rsidR="00435B0E" w:rsidRDefault="00435B0E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B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Test</w:t>
            </w:r>
            <w:r w:rsidRPr="00435B0E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sales</w:t>
            </w:r>
          </w:p>
          <w:p w14:paraId="59C922AA" w14:textId="10922B12" w:rsidR="00B74AD7" w:rsidRPr="00B74AD7" w:rsidRDefault="00B74AD7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C. Import &amp; Export</w:t>
            </w:r>
          </w:p>
          <w:p w14:paraId="2A26C464" w14:textId="3BF5A8FC" w:rsidR="00B74AD7" w:rsidRDefault="00B74AD7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D</w:t>
            </w:r>
            <w:r w:rsidR="00435B0E"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Go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-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to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-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market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strategy</w:t>
            </w:r>
          </w:p>
          <w:p w14:paraId="595D3B09" w14:textId="4939D2B0" w:rsidR="00B74AD7" w:rsidRDefault="00B74AD7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E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Brand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awareness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and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PR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</w:t>
            </w:r>
          </w:p>
          <w:p w14:paraId="095991C8" w14:textId="66FAA1CF" w:rsidR="00B74AD7" w:rsidRPr="00B74AD7" w:rsidRDefault="00B74AD7" w:rsidP="00B74AD7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F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Another variant</w:t>
            </w:r>
          </w:p>
          <w:p w14:paraId="63602156" w14:textId="59B58EEB" w:rsidR="00997FC5" w:rsidRPr="00997FC5" w:rsidRDefault="00997FC5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</w:p>
        </w:tc>
      </w:tr>
      <w:tr w:rsidR="00B92DEC" w:rsidRPr="00B74AD7" w14:paraId="77D4E9A8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246F9" w14:textId="1DEEAB35" w:rsidR="00B92DEC" w:rsidRPr="00B621AA" w:rsidRDefault="00B92DEC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t xml:space="preserve">6. </w:t>
            </w:r>
            <w:r w:rsidR="00B621AA">
              <w:rPr>
                <w:rFonts w:asciiTheme="minorHAnsi" w:hAnsiTheme="minorHAnsi" w:cstheme="minorHAnsi"/>
              </w:rPr>
              <w:t>Current status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99A66" w14:textId="107F30E3" w:rsidR="00B92DEC" w:rsidRPr="00B74AD7" w:rsidRDefault="00997FC5" w:rsidP="008B5E9F">
            <w:pPr>
              <w:tabs>
                <w:tab w:val="left" w:pos="4320"/>
              </w:tabs>
              <w:ind w:left="180" w:hanging="180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Let</w:t>
            </w:r>
            <w:r w:rsidR="00B74AD7"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us</w:t>
            </w:r>
            <w:r w:rsidR="00B74AD7"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know</w:t>
            </w:r>
            <w:r w:rsidR="00B74AD7"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if</w:t>
            </w:r>
            <w:r w:rsidR="00B74AD7"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you</w:t>
            </w:r>
            <w:r w:rsidR="00B74AD7"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are</w:t>
            </w:r>
            <w:r w:rsidR="00B74AD7"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already</w:t>
            </w:r>
            <w:r w:rsidR="00B74AD7"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>working</w:t>
            </w:r>
            <w:r w:rsidR="00B74AD7"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on Chinese market </w:t>
            </w:r>
            <w:r w:rsidRPr="00B74AD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</w:p>
        </w:tc>
      </w:tr>
      <w:tr w:rsidR="0034335A" w:rsidRPr="00B621AA" w14:paraId="70DB42DB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</w:tcPr>
          <w:p w14:paraId="24969E7D" w14:textId="54949D91" w:rsidR="0034335A" w:rsidRPr="00B621AA" w:rsidRDefault="008B5E9F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4335A" w:rsidRPr="00997FC5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="00B621AA">
              <w:rPr>
                <w:rFonts w:asciiTheme="minorHAnsi" w:hAnsiTheme="minorHAnsi" w:cstheme="minorHAnsi"/>
              </w:rPr>
              <w:t>Deadline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shd w:val="clear" w:color="auto" w:fill="auto"/>
          </w:tcPr>
          <w:p w14:paraId="414AE260" w14:textId="3423E29B" w:rsidR="0034335A" w:rsidRPr="00997FC5" w:rsidRDefault="00B74AD7" w:rsidP="00997FC5">
            <w:pPr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 w:rsidRPr="00B74AD7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Share</w:t>
            </w:r>
            <w:r w:rsidRPr="00B74AD7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your</w:t>
            </w:r>
            <w:r w:rsidRPr="00B74AD7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ideas</w:t>
            </w:r>
            <w:r w:rsidRPr="00B74AD7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about</w:t>
            </w:r>
            <w:r w:rsidRPr="00B74AD7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timeline</w:t>
            </w:r>
            <w:r w:rsidRPr="00B74AD7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of</w:t>
            </w:r>
            <w:r w:rsidRPr="00B74AD7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>the</w:t>
            </w:r>
            <w:r w:rsidRPr="00B74AD7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</w:rPr>
              <w:t xml:space="preserve">project </w:t>
            </w:r>
            <w:bookmarkStart w:id="0" w:name="_GoBack"/>
            <w:bookmarkEnd w:id="0"/>
          </w:p>
        </w:tc>
      </w:tr>
    </w:tbl>
    <w:p w14:paraId="296F118B" w14:textId="77777777" w:rsidR="00B92DEC" w:rsidRPr="00997FC5" w:rsidRDefault="00B92DEC" w:rsidP="00B92DEC">
      <w:pPr>
        <w:rPr>
          <w:rFonts w:asciiTheme="minorHAnsi" w:hAnsiTheme="minorHAnsi" w:cstheme="minorHAnsi"/>
          <w:b/>
          <w:bCs/>
          <w:lang w:val="ru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174"/>
        <w:gridCol w:w="6176"/>
      </w:tblGrid>
      <w:tr w:rsidR="00997FC5" w:rsidRPr="00997FC5" w14:paraId="4969E13C" w14:textId="77777777" w:rsidTr="0030445F">
        <w:tc>
          <w:tcPr>
            <w:tcW w:w="9571" w:type="dxa"/>
            <w:gridSpan w:val="2"/>
            <w:shd w:val="clear" w:color="auto" w:fill="C0504D"/>
          </w:tcPr>
          <w:p w14:paraId="597A71BA" w14:textId="01420A5F" w:rsidR="008B5E9F" w:rsidRPr="008B5E9F" w:rsidRDefault="00B621AA" w:rsidP="008B5E9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proofErr w:type="spellStart"/>
            <w:r>
              <w:rPr>
                <w:rFonts w:cstheme="minorHAnsi"/>
              </w:rPr>
              <w:t>informatiom</w:t>
            </w:r>
            <w:proofErr w:type="spellEnd"/>
          </w:p>
        </w:tc>
      </w:tr>
      <w:tr w:rsidR="00997FC5" w:rsidRPr="00997FC5" w14:paraId="33A3BAC2" w14:textId="77777777" w:rsidTr="0030445F">
        <w:tc>
          <w:tcPr>
            <w:tcW w:w="3227" w:type="dxa"/>
            <w:shd w:val="clear" w:color="auto" w:fill="auto"/>
          </w:tcPr>
          <w:p w14:paraId="5D2BEF2C" w14:textId="16E5187C" w:rsidR="00997FC5" w:rsidRPr="00997FC5" w:rsidRDefault="00B621AA" w:rsidP="00B621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6344" w:type="dxa"/>
            <w:shd w:val="clear" w:color="auto" w:fill="auto"/>
          </w:tcPr>
          <w:p w14:paraId="79834C50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  <w:p w14:paraId="3D139764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</w:tc>
      </w:tr>
      <w:tr w:rsidR="00997FC5" w:rsidRPr="00997FC5" w14:paraId="388BEF09" w14:textId="77777777" w:rsidTr="0030445F">
        <w:tc>
          <w:tcPr>
            <w:tcW w:w="3227" w:type="dxa"/>
            <w:shd w:val="clear" w:color="auto" w:fill="auto"/>
          </w:tcPr>
          <w:p w14:paraId="2B407FBE" w14:textId="07C2E38A" w:rsidR="00997FC5" w:rsidRPr="00997FC5" w:rsidRDefault="00B621AA" w:rsidP="003044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6344" w:type="dxa"/>
            <w:shd w:val="clear" w:color="auto" w:fill="auto"/>
          </w:tcPr>
          <w:p w14:paraId="647158A3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  <w:p w14:paraId="6B626364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</w:tc>
      </w:tr>
      <w:tr w:rsidR="00997FC5" w:rsidRPr="00997FC5" w14:paraId="5BE803D2" w14:textId="77777777" w:rsidTr="0030445F">
        <w:tc>
          <w:tcPr>
            <w:tcW w:w="3227" w:type="dxa"/>
            <w:shd w:val="clear" w:color="auto" w:fill="auto"/>
          </w:tcPr>
          <w:p w14:paraId="776A46AC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  <w:r w:rsidRPr="00997FC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344" w:type="dxa"/>
            <w:shd w:val="clear" w:color="auto" w:fill="auto"/>
          </w:tcPr>
          <w:p w14:paraId="43262A92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  <w:p w14:paraId="2A3C0712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</w:tc>
      </w:tr>
    </w:tbl>
    <w:p w14:paraId="2500CF33" w14:textId="77777777" w:rsidR="00B92DEC" w:rsidRPr="00997FC5" w:rsidRDefault="00B92DEC" w:rsidP="00B92D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2B1998DE" w14:textId="77777777" w:rsidR="00B92DEC" w:rsidRPr="00997FC5" w:rsidRDefault="00B92DEC" w:rsidP="00B92D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100A3F1D" w14:textId="77777777" w:rsidR="00B92DEC" w:rsidRPr="00997FC5" w:rsidRDefault="00B92DEC" w:rsidP="00B92D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7423F36E" w14:textId="77777777" w:rsidR="00B92DEC" w:rsidRPr="00997FC5" w:rsidRDefault="00B92DEC" w:rsidP="00B92DEC">
      <w:pPr>
        <w:rPr>
          <w:rFonts w:asciiTheme="minorHAnsi" w:hAnsiTheme="minorHAnsi" w:cstheme="minorHAnsi"/>
          <w:b/>
          <w:lang w:val="ru-RU"/>
        </w:rPr>
      </w:pPr>
    </w:p>
    <w:p w14:paraId="7A502CE7" w14:textId="77777777" w:rsidR="00997FC5" w:rsidRPr="00997FC5" w:rsidRDefault="00997FC5">
      <w:pPr>
        <w:rPr>
          <w:rFonts w:asciiTheme="minorHAnsi" w:eastAsia="Times New Roman" w:hAnsiTheme="minorHAnsi" w:cstheme="minorHAnsi"/>
          <w:lang w:val="ru-RU"/>
        </w:rPr>
      </w:pPr>
    </w:p>
    <w:sectPr w:rsidR="00997FC5" w:rsidRPr="00997FC5" w:rsidSect="009C7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BCCE" w14:textId="77777777" w:rsidR="00B33CB1" w:rsidRDefault="00B33CB1" w:rsidP="005A4465">
      <w:r>
        <w:separator/>
      </w:r>
    </w:p>
  </w:endnote>
  <w:endnote w:type="continuationSeparator" w:id="0">
    <w:p w14:paraId="75A61898" w14:textId="77777777" w:rsidR="00B33CB1" w:rsidRDefault="00B33CB1" w:rsidP="005A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F779" w14:textId="77777777" w:rsidR="00401F96" w:rsidRDefault="00401F96" w:rsidP="00425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8E70B" w14:textId="77777777" w:rsidR="00401F96" w:rsidRDefault="00401F96" w:rsidP="00425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8D03" w14:textId="000DF270" w:rsidR="008A63C9" w:rsidRPr="000510D9" w:rsidRDefault="00B75D66" w:rsidP="004257AA">
    <w:pPr>
      <w:pStyle w:val="Footer"/>
      <w:ind w:right="360"/>
      <w:rPr>
        <w:sz w:val="24"/>
        <w:szCs w:val="24"/>
        <w:lang w:val="ru-RU"/>
      </w:rPr>
    </w:pPr>
    <w:r w:rsidRPr="00B75D66">
      <w:rPr>
        <w:sz w:val="24"/>
        <w:szCs w:val="24"/>
        <w:lang w:val="ru-RU"/>
      </w:rPr>
      <w:t>http://marketentry.agency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108" w14:textId="77777777" w:rsidR="00B75D66" w:rsidRDefault="00B75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EFD4" w14:textId="77777777" w:rsidR="00B33CB1" w:rsidRDefault="00B33CB1" w:rsidP="005A4465">
      <w:r>
        <w:separator/>
      </w:r>
    </w:p>
  </w:footnote>
  <w:footnote w:type="continuationSeparator" w:id="0">
    <w:p w14:paraId="2370F6A5" w14:textId="77777777" w:rsidR="00B33CB1" w:rsidRDefault="00B33CB1" w:rsidP="005A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7505" w14:textId="77777777" w:rsidR="00B75D66" w:rsidRDefault="00B75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F39E" w14:textId="6ECE28D1" w:rsidR="000510D9" w:rsidRPr="000510D9" w:rsidRDefault="00401F96" w:rsidP="000510D9">
    <w:pPr>
      <w:pStyle w:val="Header"/>
      <w:rPr>
        <w:rFonts w:cs="Helvetica"/>
        <w:color w:val="262626"/>
        <w:sz w:val="28"/>
        <w:szCs w:val="28"/>
        <w:lang w:val="ru-RU"/>
      </w:rPr>
    </w:pPr>
    <w:r>
      <w:rPr>
        <w:rFonts w:cs="Helvetica"/>
        <w:noProof/>
        <w:color w:val="262626"/>
        <w:sz w:val="28"/>
        <w:szCs w:val="28"/>
      </w:rPr>
      <w:drawing>
        <wp:inline distT="0" distB="0" distL="0" distR="0" wp14:anchorId="2316A12C" wp14:editId="23EEA1DA">
          <wp:extent cx="965835" cy="3641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67" cy="37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0D9" w:rsidRPr="000510D9">
      <w:rPr>
        <w:rFonts w:cs="Helvetica"/>
        <w:color w:val="000000" w:themeColor="text1"/>
        <w:sz w:val="28"/>
        <w:szCs w:val="28"/>
        <w:lang w:val="ru-RU"/>
      </w:rPr>
      <w:t xml:space="preserve"> </w:t>
    </w:r>
    <w:r w:rsidR="000510D9" w:rsidRPr="000510D9">
      <w:rPr>
        <w:rFonts w:ascii="Times" w:hAnsi="Times" w:cs="Times"/>
        <w:color w:val="000000" w:themeColor="text1"/>
        <w:sz w:val="48"/>
        <w:szCs w:val="48"/>
        <w:lang w:val="ru-RU"/>
      </w:rPr>
      <w:t xml:space="preserve">                                    </w:t>
    </w:r>
  </w:p>
  <w:p w14:paraId="3E992E81" w14:textId="77777777" w:rsidR="000510D9" w:rsidRPr="000510D9" w:rsidRDefault="000510D9">
    <w:pPr>
      <w:pStyle w:val="Header"/>
      <w:rPr>
        <w:rFonts w:cs="Helvetica"/>
        <w:color w:val="262626"/>
        <w:sz w:val="28"/>
        <w:szCs w:val="28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B816" w14:textId="77777777" w:rsidR="00B75D66" w:rsidRDefault="00B75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1078F"/>
    <w:multiLevelType w:val="hybridMultilevel"/>
    <w:tmpl w:val="7700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5ED4"/>
    <w:multiLevelType w:val="hybridMultilevel"/>
    <w:tmpl w:val="4CF6D034"/>
    <w:lvl w:ilvl="0" w:tplc="E02C7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EA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4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8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7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82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8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DE6A04"/>
    <w:multiLevelType w:val="hybridMultilevel"/>
    <w:tmpl w:val="F10A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F3728E"/>
    <w:multiLevelType w:val="hybridMultilevel"/>
    <w:tmpl w:val="9578C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04E4"/>
    <w:multiLevelType w:val="hybridMultilevel"/>
    <w:tmpl w:val="BA8E8414"/>
    <w:lvl w:ilvl="0" w:tplc="94C4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0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42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4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C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6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4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8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6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DE1DCC"/>
    <w:multiLevelType w:val="hybridMultilevel"/>
    <w:tmpl w:val="BEF4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A23D2"/>
    <w:multiLevelType w:val="hybridMultilevel"/>
    <w:tmpl w:val="E01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C013B"/>
    <w:multiLevelType w:val="hybridMultilevel"/>
    <w:tmpl w:val="DA16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4685E"/>
    <w:multiLevelType w:val="hybridMultilevel"/>
    <w:tmpl w:val="233E477E"/>
    <w:lvl w:ilvl="0" w:tplc="05F86C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02DB8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94254"/>
    <w:multiLevelType w:val="hybridMultilevel"/>
    <w:tmpl w:val="9830E626"/>
    <w:lvl w:ilvl="0" w:tplc="C56A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E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4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62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C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69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4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0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7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820DF8"/>
    <w:multiLevelType w:val="hybridMultilevel"/>
    <w:tmpl w:val="1990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2D77EF"/>
    <w:multiLevelType w:val="hybridMultilevel"/>
    <w:tmpl w:val="DCE041DA"/>
    <w:lvl w:ilvl="0" w:tplc="D884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4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2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A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A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C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2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97740F"/>
    <w:multiLevelType w:val="hybridMultilevel"/>
    <w:tmpl w:val="3E9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969C1"/>
    <w:multiLevelType w:val="hybridMultilevel"/>
    <w:tmpl w:val="E16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110DB"/>
    <w:multiLevelType w:val="hybridMultilevel"/>
    <w:tmpl w:val="AA46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C6115"/>
    <w:multiLevelType w:val="hybridMultilevel"/>
    <w:tmpl w:val="5D34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541F8"/>
    <w:multiLevelType w:val="hybridMultilevel"/>
    <w:tmpl w:val="2FFC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123A9"/>
    <w:multiLevelType w:val="hybridMultilevel"/>
    <w:tmpl w:val="8196E37A"/>
    <w:lvl w:ilvl="0" w:tplc="E82A36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464454D"/>
    <w:multiLevelType w:val="hybridMultilevel"/>
    <w:tmpl w:val="AF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A461D1"/>
    <w:multiLevelType w:val="hybridMultilevel"/>
    <w:tmpl w:val="E6E4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84BC2"/>
    <w:multiLevelType w:val="hybridMultilevel"/>
    <w:tmpl w:val="0B40D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CE62A6"/>
    <w:multiLevelType w:val="hybridMultilevel"/>
    <w:tmpl w:val="7B443ED0"/>
    <w:lvl w:ilvl="0" w:tplc="43EC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EE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84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2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C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CB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4530508"/>
    <w:multiLevelType w:val="hybridMultilevel"/>
    <w:tmpl w:val="66A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C1B1F"/>
    <w:multiLevelType w:val="hybridMultilevel"/>
    <w:tmpl w:val="5E04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722D4"/>
    <w:multiLevelType w:val="hybridMultilevel"/>
    <w:tmpl w:val="D000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01024"/>
    <w:multiLevelType w:val="hybridMultilevel"/>
    <w:tmpl w:val="C8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96AED"/>
    <w:multiLevelType w:val="hybridMultilevel"/>
    <w:tmpl w:val="367C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E22C3"/>
    <w:multiLevelType w:val="hybridMultilevel"/>
    <w:tmpl w:val="78863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B5CCB"/>
    <w:multiLevelType w:val="hybridMultilevel"/>
    <w:tmpl w:val="3174AD54"/>
    <w:lvl w:ilvl="0" w:tplc="EE9ED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0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2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E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85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E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3163C8"/>
    <w:multiLevelType w:val="hybridMultilevel"/>
    <w:tmpl w:val="9B604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4F790A"/>
    <w:multiLevelType w:val="hybridMultilevel"/>
    <w:tmpl w:val="6CE887F2"/>
    <w:lvl w:ilvl="0" w:tplc="C074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2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84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CD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B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E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82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7214DB"/>
    <w:multiLevelType w:val="hybridMultilevel"/>
    <w:tmpl w:val="ACCA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B1722"/>
    <w:multiLevelType w:val="multilevel"/>
    <w:tmpl w:val="38F2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380EFB"/>
    <w:multiLevelType w:val="hybridMultilevel"/>
    <w:tmpl w:val="AA8C5298"/>
    <w:lvl w:ilvl="0" w:tplc="1194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2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20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C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4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A4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AD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CF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E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5"/>
  </w:num>
  <w:num w:numId="3">
    <w:abstractNumId w:val="31"/>
  </w:num>
  <w:num w:numId="4">
    <w:abstractNumId w:val="11"/>
  </w:num>
  <w:num w:numId="5">
    <w:abstractNumId w:val="23"/>
  </w:num>
  <w:num w:numId="6">
    <w:abstractNumId w:val="28"/>
  </w:num>
  <w:num w:numId="7">
    <w:abstractNumId w:val="2"/>
  </w:num>
  <w:num w:numId="8">
    <w:abstractNumId w:val="0"/>
  </w:num>
  <w:num w:numId="9">
    <w:abstractNumId w:val="1"/>
  </w:num>
  <w:num w:numId="10">
    <w:abstractNumId w:val="37"/>
  </w:num>
  <w:num w:numId="11">
    <w:abstractNumId w:val="4"/>
  </w:num>
  <w:num w:numId="12">
    <w:abstractNumId w:val="24"/>
  </w:num>
  <w:num w:numId="13">
    <w:abstractNumId w:val="19"/>
  </w:num>
  <w:num w:numId="14">
    <w:abstractNumId w:val="3"/>
  </w:num>
  <w:num w:numId="15">
    <w:abstractNumId w:val="25"/>
  </w:num>
  <w:num w:numId="16">
    <w:abstractNumId w:val="32"/>
  </w:num>
  <w:num w:numId="17">
    <w:abstractNumId w:val="30"/>
  </w:num>
  <w:num w:numId="18">
    <w:abstractNumId w:val="14"/>
  </w:num>
  <w:num w:numId="19">
    <w:abstractNumId w:val="20"/>
  </w:num>
  <w:num w:numId="20">
    <w:abstractNumId w:val="8"/>
  </w:num>
  <w:num w:numId="21">
    <w:abstractNumId w:val="22"/>
  </w:num>
  <w:num w:numId="22">
    <w:abstractNumId w:val="29"/>
  </w:num>
  <w:num w:numId="23">
    <w:abstractNumId w:val="33"/>
  </w:num>
  <w:num w:numId="24">
    <w:abstractNumId w:val="35"/>
  </w:num>
  <w:num w:numId="25">
    <w:abstractNumId w:val="17"/>
  </w:num>
  <w:num w:numId="26">
    <w:abstractNumId w:val="10"/>
  </w:num>
  <w:num w:numId="27">
    <w:abstractNumId w:val="16"/>
  </w:num>
  <w:num w:numId="28">
    <w:abstractNumId w:val="18"/>
  </w:num>
  <w:num w:numId="29">
    <w:abstractNumId w:val="9"/>
  </w:num>
  <w:num w:numId="30">
    <w:abstractNumId w:val="27"/>
  </w:num>
  <w:num w:numId="31">
    <w:abstractNumId w:val="26"/>
  </w:num>
  <w:num w:numId="32">
    <w:abstractNumId w:val="15"/>
  </w:num>
  <w:num w:numId="33">
    <w:abstractNumId w:val="34"/>
  </w:num>
  <w:num w:numId="34">
    <w:abstractNumId w:val="13"/>
  </w:num>
  <w:num w:numId="35">
    <w:abstractNumId w:val="7"/>
  </w:num>
  <w:num w:numId="36">
    <w:abstractNumId w:val="6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C3"/>
    <w:rsid w:val="000306E8"/>
    <w:rsid w:val="00031082"/>
    <w:rsid w:val="000322FF"/>
    <w:rsid w:val="00037578"/>
    <w:rsid w:val="000510D9"/>
    <w:rsid w:val="00054535"/>
    <w:rsid w:val="00062E55"/>
    <w:rsid w:val="000752A7"/>
    <w:rsid w:val="000A75DB"/>
    <w:rsid w:val="000B47EA"/>
    <w:rsid w:val="000D5EC1"/>
    <w:rsid w:val="000E7044"/>
    <w:rsid w:val="000F2466"/>
    <w:rsid w:val="000F3EDF"/>
    <w:rsid w:val="000F652C"/>
    <w:rsid w:val="00105EFC"/>
    <w:rsid w:val="00114D3D"/>
    <w:rsid w:val="001241E3"/>
    <w:rsid w:val="00141B11"/>
    <w:rsid w:val="00156EE5"/>
    <w:rsid w:val="001571CD"/>
    <w:rsid w:val="0017360A"/>
    <w:rsid w:val="00174DCB"/>
    <w:rsid w:val="0017793C"/>
    <w:rsid w:val="00190267"/>
    <w:rsid w:val="001904FC"/>
    <w:rsid w:val="001A1ADB"/>
    <w:rsid w:val="001B0DDB"/>
    <w:rsid w:val="001B60A6"/>
    <w:rsid w:val="001C744B"/>
    <w:rsid w:val="001D4C4B"/>
    <w:rsid w:val="001E3E0E"/>
    <w:rsid w:val="001F08BC"/>
    <w:rsid w:val="00211CFF"/>
    <w:rsid w:val="00240E2F"/>
    <w:rsid w:val="0026024B"/>
    <w:rsid w:val="002703AB"/>
    <w:rsid w:val="00294A27"/>
    <w:rsid w:val="00296DD6"/>
    <w:rsid w:val="002A2924"/>
    <w:rsid w:val="002B3C01"/>
    <w:rsid w:val="002C4167"/>
    <w:rsid w:val="002C6154"/>
    <w:rsid w:val="002D0F2D"/>
    <w:rsid w:val="002D2EA1"/>
    <w:rsid w:val="002F2838"/>
    <w:rsid w:val="002F2B10"/>
    <w:rsid w:val="00304459"/>
    <w:rsid w:val="00320289"/>
    <w:rsid w:val="0032725E"/>
    <w:rsid w:val="0034335A"/>
    <w:rsid w:val="003560EC"/>
    <w:rsid w:val="00372F48"/>
    <w:rsid w:val="003834BB"/>
    <w:rsid w:val="00391C70"/>
    <w:rsid w:val="00391E76"/>
    <w:rsid w:val="003A393F"/>
    <w:rsid w:val="003B0532"/>
    <w:rsid w:val="003D2305"/>
    <w:rsid w:val="003D5212"/>
    <w:rsid w:val="003F5E37"/>
    <w:rsid w:val="00401182"/>
    <w:rsid w:val="00401F96"/>
    <w:rsid w:val="004076C3"/>
    <w:rsid w:val="00410357"/>
    <w:rsid w:val="00416647"/>
    <w:rsid w:val="004257AA"/>
    <w:rsid w:val="004263EA"/>
    <w:rsid w:val="00435B0E"/>
    <w:rsid w:val="00443BB7"/>
    <w:rsid w:val="00461A43"/>
    <w:rsid w:val="004661A3"/>
    <w:rsid w:val="004758B0"/>
    <w:rsid w:val="00487804"/>
    <w:rsid w:val="0049398C"/>
    <w:rsid w:val="004A7D36"/>
    <w:rsid w:val="004F63FB"/>
    <w:rsid w:val="00500C37"/>
    <w:rsid w:val="00515AF9"/>
    <w:rsid w:val="00531478"/>
    <w:rsid w:val="00543BBB"/>
    <w:rsid w:val="005535E6"/>
    <w:rsid w:val="005554A7"/>
    <w:rsid w:val="00560F63"/>
    <w:rsid w:val="005906DC"/>
    <w:rsid w:val="005A2651"/>
    <w:rsid w:val="005A4465"/>
    <w:rsid w:val="005B7050"/>
    <w:rsid w:val="005C6CE6"/>
    <w:rsid w:val="005E3EBC"/>
    <w:rsid w:val="005E4585"/>
    <w:rsid w:val="00610ED4"/>
    <w:rsid w:val="006469A2"/>
    <w:rsid w:val="00653598"/>
    <w:rsid w:val="00682EA9"/>
    <w:rsid w:val="006A3131"/>
    <w:rsid w:val="006A6990"/>
    <w:rsid w:val="006B2E52"/>
    <w:rsid w:val="006B2EA5"/>
    <w:rsid w:val="006C79E9"/>
    <w:rsid w:val="006E7567"/>
    <w:rsid w:val="006F6456"/>
    <w:rsid w:val="00700FBC"/>
    <w:rsid w:val="0071419B"/>
    <w:rsid w:val="00740F1A"/>
    <w:rsid w:val="00742B55"/>
    <w:rsid w:val="0075001F"/>
    <w:rsid w:val="0075344D"/>
    <w:rsid w:val="00753979"/>
    <w:rsid w:val="007712EC"/>
    <w:rsid w:val="007801C4"/>
    <w:rsid w:val="00787DFE"/>
    <w:rsid w:val="007D018B"/>
    <w:rsid w:val="007D1066"/>
    <w:rsid w:val="007D6282"/>
    <w:rsid w:val="007F3737"/>
    <w:rsid w:val="0080515D"/>
    <w:rsid w:val="00820BFD"/>
    <w:rsid w:val="008239F0"/>
    <w:rsid w:val="00830388"/>
    <w:rsid w:val="008371D8"/>
    <w:rsid w:val="008532E1"/>
    <w:rsid w:val="0087359A"/>
    <w:rsid w:val="00896D72"/>
    <w:rsid w:val="008A63C9"/>
    <w:rsid w:val="008A71F3"/>
    <w:rsid w:val="008B5E9F"/>
    <w:rsid w:val="008D5891"/>
    <w:rsid w:val="008E3F20"/>
    <w:rsid w:val="0090289B"/>
    <w:rsid w:val="00912AEE"/>
    <w:rsid w:val="00912C89"/>
    <w:rsid w:val="00932161"/>
    <w:rsid w:val="009351F9"/>
    <w:rsid w:val="00964D3E"/>
    <w:rsid w:val="00967F40"/>
    <w:rsid w:val="0098767F"/>
    <w:rsid w:val="00990A70"/>
    <w:rsid w:val="00997FC5"/>
    <w:rsid w:val="009A4DCD"/>
    <w:rsid w:val="009A5F7C"/>
    <w:rsid w:val="009C05DD"/>
    <w:rsid w:val="009C0C14"/>
    <w:rsid w:val="009C7C94"/>
    <w:rsid w:val="009D2643"/>
    <w:rsid w:val="009E60B7"/>
    <w:rsid w:val="009F0370"/>
    <w:rsid w:val="00A024BD"/>
    <w:rsid w:val="00A11AE3"/>
    <w:rsid w:val="00A15AD5"/>
    <w:rsid w:val="00A169BE"/>
    <w:rsid w:val="00A22074"/>
    <w:rsid w:val="00A221E6"/>
    <w:rsid w:val="00A31E91"/>
    <w:rsid w:val="00A43817"/>
    <w:rsid w:val="00A476E5"/>
    <w:rsid w:val="00A70197"/>
    <w:rsid w:val="00A71F04"/>
    <w:rsid w:val="00A74E9F"/>
    <w:rsid w:val="00AA358D"/>
    <w:rsid w:val="00AE1D57"/>
    <w:rsid w:val="00AF0535"/>
    <w:rsid w:val="00AF3003"/>
    <w:rsid w:val="00AF3AED"/>
    <w:rsid w:val="00AF6444"/>
    <w:rsid w:val="00B22563"/>
    <w:rsid w:val="00B33CB1"/>
    <w:rsid w:val="00B621AA"/>
    <w:rsid w:val="00B70F5B"/>
    <w:rsid w:val="00B74AD7"/>
    <w:rsid w:val="00B75D66"/>
    <w:rsid w:val="00B7743F"/>
    <w:rsid w:val="00B80183"/>
    <w:rsid w:val="00B81262"/>
    <w:rsid w:val="00B92DEC"/>
    <w:rsid w:val="00B97B45"/>
    <w:rsid w:val="00BB6F1C"/>
    <w:rsid w:val="00BC6B38"/>
    <w:rsid w:val="00BD5578"/>
    <w:rsid w:val="00BD5CAB"/>
    <w:rsid w:val="00BD766D"/>
    <w:rsid w:val="00BE080E"/>
    <w:rsid w:val="00BF0FA2"/>
    <w:rsid w:val="00BF1D61"/>
    <w:rsid w:val="00C14270"/>
    <w:rsid w:val="00C3474C"/>
    <w:rsid w:val="00C44BE5"/>
    <w:rsid w:val="00C555B6"/>
    <w:rsid w:val="00C7427D"/>
    <w:rsid w:val="00C77BEA"/>
    <w:rsid w:val="00C931EE"/>
    <w:rsid w:val="00CB7859"/>
    <w:rsid w:val="00CC019C"/>
    <w:rsid w:val="00CC2393"/>
    <w:rsid w:val="00CE6FE7"/>
    <w:rsid w:val="00CF74C0"/>
    <w:rsid w:val="00D06E88"/>
    <w:rsid w:val="00D167CC"/>
    <w:rsid w:val="00D408E8"/>
    <w:rsid w:val="00D409F8"/>
    <w:rsid w:val="00D442A7"/>
    <w:rsid w:val="00D74B77"/>
    <w:rsid w:val="00D82721"/>
    <w:rsid w:val="00D90BDE"/>
    <w:rsid w:val="00D921AF"/>
    <w:rsid w:val="00D94ADB"/>
    <w:rsid w:val="00DA57B4"/>
    <w:rsid w:val="00DB533F"/>
    <w:rsid w:val="00DD03CE"/>
    <w:rsid w:val="00DF5246"/>
    <w:rsid w:val="00E004BC"/>
    <w:rsid w:val="00E02E44"/>
    <w:rsid w:val="00E0421C"/>
    <w:rsid w:val="00E21DB2"/>
    <w:rsid w:val="00E22BE6"/>
    <w:rsid w:val="00E25A32"/>
    <w:rsid w:val="00E408F7"/>
    <w:rsid w:val="00E456A3"/>
    <w:rsid w:val="00E51617"/>
    <w:rsid w:val="00E55C1F"/>
    <w:rsid w:val="00E74EEC"/>
    <w:rsid w:val="00E9480F"/>
    <w:rsid w:val="00E96A33"/>
    <w:rsid w:val="00EB7A23"/>
    <w:rsid w:val="00ED5406"/>
    <w:rsid w:val="00ED5B6D"/>
    <w:rsid w:val="00ED5D0C"/>
    <w:rsid w:val="00EE22FD"/>
    <w:rsid w:val="00F12923"/>
    <w:rsid w:val="00F245D7"/>
    <w:rsid w:val="00F24F40"/>
    <w:rsid w:val="00F34214"/>
    <w:rsid w:val="00F429F1"/>
    <w:rsid w:val="00F446C4"/>
    <w:rsid w:val="00F54A8C"/>
    <w:rsid w:val="00F63FD3"/>
    <w:rsid w:val="00F670AA"/>
    <w:rsid w:val="00F67445"/>
    <w:rsid w:val="00F67CCC"/>
    <w:rsid w:val="00F90E29"/>
    <w:rsid w:val="00F96B78"/>
    <w:rsid w:val="00FA5E08"/>
    <w:rsid w:val="00FA69FA"/>
    <w:rsid w:val="00FB4C76"/>
    <w:rsid w:val="00FE3455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EA1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D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DEC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ED7D31"/>
      <w:sz w:val="36"/>
      <w:szCs w:val="3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73243855msonormal">
    <w:name w:val="yiv4173243855msonormal"/>
    <w:basedOn w:val="Normal"/>
    <w:rsid w:val="00E22BE6"/>
    <w:pPr>
      <w:spacing w:before="100" w:beforeAutospacing="1" w:after="100" w:afterAutospacing="1"/>
    </w:pPr>
    <w:rPr>
      <w:rFonts w:eastAsia="Times New Roman"/>
    </w:rPr>
  </w:style>
  <w:style w:type="character" w:customStyle="1" w:styleId="null">
    <w:name w:val="null"/>
    <w:basedOn w:val="DefaultParagraphFont"/>
    <w:rsid w:val="001571CD"/>
  </w:style>
  <w:style w:type="paragraph" w:customStyle="1" w:styleId="yiv1702602617msonormal">
    <w:name w:val="yiv1702602617msonormal"/>
    <w:basedOn w:val="Normal"/>
    <w:rsid w:val="005A265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12923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9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3F20"/>
    <w:pPr>
      <w:spacing w:before="100" w:beforeAutospacing="1" w:after="100" w:afterAutospacing="1"/>
    </w:pPr>
    <w:rPr>
      <w:rFonts w:eastAsia="Times New Roman"/>
    </w:rPr>
  </w:style>
  <w:style w:type="paragraph" w:customStyle="1" w:styleId="p0">
    <w:name w:val="p0"/>
    <w:basedOn w:val="Normal"/>
    <w:rsid w:val="003D2305"/>
    <w:pPr>
      <w:spacing w:before="100" w:beforeAutospacing="1" w:after="100" w:afterAutospacing="1"/>
    </w:pPr>
    <w:rPr>
      <w:rFonts w:eastAsia="Times New Roman"/>
    </w:rPr>
  </w:style>
  <w:style w:type="character" w:customStyle="1" w:styleId="emoticontext">
    <w:name w:val="emoticon_text"/>
    <w:basedOn w:val="DefaultParagraphFont"/>
    <w:rsid w:val="0075344D"/>
  </w:style>
  <w:style w:type="paragraph" w:customStyle="1" w:styleId="xmsonormal">
    <w:name w:val="x_msonormal"/>
    <w:basedOn w:val="Normal"/>
    <w:rsid w:val="00531478"/>
    <w:pPr>
      <w:spacing w:before="100" w:beforeAutospacing="1" w:after="100" w:afterAutospacing="1"/>
    </w:pPr>
    <w:rPr>
      <w:rFonts w:eastAsia="Times New Roman"/>
    </w:rPr>
  </w:style>
  <w:style w:type="character" w:customStyle="1" w:styleId="xyiv1437763137">
    <w:name w:val="x_yiv1437763137"/>
    <w:basedOn w:val="DefaultParagraphFont"/>
    <w:rsid w:val="00531478"/>
  </w:style>
  <w:style w:type="paragraph" w:styleId="ListParagraph">
    <w:name w:val="List Paragraph"/>
    <w:basedOn w:val="Normal"/>
    <w:uiPriority w:val="34"/>
    <w:qFormat/>
    <w:rsid w:val="00543BB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xmsolistparagraph">
    <w:name w:val="x_msolistparagraph"/>
    <w:basedOn w:val="Normal"/>
    <w:rsid w:val="001904FC"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basedOn w:val="DefaultParagraphFont"/>
    <w:rsid w:val="00BF1D61"/>
  </w:style>
  <w:style w:type="character" w:styleId="FollowedHyperlink">
    <w:name w:val="FollowedHyperlink"/>
    <w:basedOn w:val="DefaultParagraphFont"/>
    <w:uiPriority w:val="99"/>
    <w:semiHidden/>
    <w:unhideWhenUsed/>
    <w:rsid w:val="003560E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1A43"/>
    <w:rPr>
      <w:i/>
      <w:iCs/>
    </w:rPr>
  </w:style>
  <w:style w:type="character" w:customStyle="1" w:styleId="hps">
    <w:name w:val="hps"/>
    <w:basedOn w:val="DefaultParagraphFont"/>
    <w:rsid w:val="000F3EDF"/>
  </w:style>
  <w:style w:type="paragraph" w:styleId="Header">
    <w:name w:val="header"/>
    <w:basedOn w:val="Normal"/>
    <w:link w:val="HeaderChar"/>
    <w:uiPriority w:val="99"/>
    <w:unhideWhenUsed/>
    <w:rsid w:val="005A446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465"/>
  </w:style>
  <w:style w:type="paragraph" w:styleId="Footer">
    <w:name w:val="footer"/>
    <w:basedOn w:val="Normal"/>
    <w:link w:val="FooterChar"/>
    <w:uiPriority w:val="99"/>
    <w:unhideWhenUsed/>
    <w:rsid w:val="005A446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465"/>
  </w:style>
  <w:style w:type="character" w:customStyle="1" w:styleId="atn">
    <w:name w:val="atn"/>
    <w:basedOn w:val="DefaultParagraphFont"/>
    <w:rsid w:val="00A71F04"/>
  </w:style>
  <w:style w:type="paragraph" w:styleId="BalloonText">
    <w:name w:val="Balloon Text"/>
    <w:basedOn w:val="Normal"/>
    <w:link w:val="BalloonTextChar"/>
    <w:uiPriority w:val="99"/>
    <w:semiHidden/>
    <w:unhideWhenUsed/>
    <w:rsid w:val="00823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F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257AA"/>
  </w:style>
  <w:style w:type="table" w:styleId="TableGrid">
    <w:name w:val="Table Grid"/>
    <w:basedOn w:val="TableNormal"/>
    <w:uiPriority w:val="39"/>
    <w:rsid w:val="00F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D5578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96D72"/>
  </w:style>
  <w:style w:type="character" w:customStyle="1" w:styleId="Heading1Char">
    <w:name w:val="Heading 1 Char"/>
    <w:basedOn w:val="DefaultParagraphFont"/>
    <w:link w:val="Heading1"/>
    <w:uiPriority w:val="9"/>
    <w:rsid w:val="00B92DEC"/>
    <w:rPr>
      <w:rFonts w:ascii="Calibri Light" w:eastAsia="Times New Roman" w:hAnsi="Calibri Light" w:cs="Times New Roman"/>
      <w:color w:val="ED7D31"/>
      <w:sz w:val="36"/>
      <w:szCs w:val="32"/>
      <w:lang w:val="ru-RU" w:eastAsia="en-US"/>
    </w:rPr>
  </w:style>
  <w:style w:type="paragraph" w:customStyle="1" w:styleId="1">
    <w:name w:val="Бриф1"/>
    <w:basedOn w:val="Normal"/>
    <w:link w:val="10"/>
    <w:qFormat/>
    <w:rsid w:val="00B92DEC"/>
    <w:pPr>
      <w:tabs>
        <w:tab w:val="left" w:pos="4320"/>
      </w:tabs>
      <w:ind w:left="180"/>
    </w:pPr>
    <w:rPr>
      <w:rFonts w:ascii="Tahoma" w:eastAsia="Times New Roman" w:hAnsi="Tahoma" w:cs="Tahoma"/>
      <w:b/>
      <w:bCs/>
      <w:sz w:val="20"/>
      <w:szCs w:val="20"/>
      <w:lang w:val="ru-RU" w:eastAsia="ru-RU"/>
    </w:rPr>
  </w:style>
  <w:style w:type="character" w:customStyle="1" w:styleId="10">
    <w:name w:val="Бриф1 Знак"/>
    <w:link w:val="1"/>
    <w:rsid w:val="00B92DEC"/>
    <w:rPr>
      <w:rFonts w:ascii="Tahoma" w:eastAsia="Times New Roman" w:hAnsi="Tahoma" w:cs="Tahom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9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07E9-261F-CC4C-9D01-BFFB5F7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</dc:creator>
  <cp:keywords/>
  <dc:description/>
  <cp:lastModifiedBy>Yulia Pohlmann</cp:lastModifiedBy>
  <cp:revision>2</cp:revision>
  <dcterms:created xsi:type="dcterms:W3CDTF">2019-08-26T06:16:00Z</dcterms:created>
  <dcterms:modified xsi:type="dcterms:W3CDTF">2019-08-26T06:16:00Z</dcterms:modified>
</cp:coreProperties>
</file>